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CD4" w:rsidRPr="005A5D65" w:rsidRDefault="000C6CD4" w:rsidP="000C6CD4">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sidRPr="005A5D65">
        <w:rPr>
          <w:rFonts w:ascii="Century Gothic" w:hAnsi="Century Gothic"/>
          <w:b/>
          <w:sz w:val="40"/>
          <w:szCs w:val="40"/>
          <w:lang w:eastAsia="fr-FR"/>
        </w:rPr>
        <w:t>DESCRIPTIFS TYPES</w:t>
      </w:r>
    </w:p>
    <w:p w:rsidR="008D1834" w:rsidRPr="005A5D65" w:rsidRDefault="008D1834" w:rsidP="008D1834">
      <w:pPr>
        <w:jc w:val="left"/>
        <w:rPr>
          <w:rFonts w:ascii="Century Gothic" w:hAnsi="Century Gothic"/>
        </w:rPr>
      </w:pPr>
    </w:p>
    <w:p w:rsidR="008D1834" w:rsidRPr="005A5D65" w:rsidRDefault="008D1834" w:rsidP="008D1834">
      <w:pPr>
        <w:jc w:val="left"/>
        <w:rPr>
          <w:rFonts w:ascii="Century Gothic" w:hAnsi="Century Gothic"/>
        </w:rPr>
      </w:pPr>
    </w:p>
    <w:p w:rsidR="0091340F" w:rsidRPr="005A5D65" w:rsidRDefault="00286264" w:rsidP="00F5566B">
      <w:pPr>
        <w:jc w:val="left"/>
        <w:rPr>
          <w:rFonts w:ascii="Century Gothic" w:hAnsi="Century Gothic"/>
        </w:rPr>
      </w:pPr>
      <w:r w:rsidRPr="005A5D65">
        <w:rPr>
          <w:rFonts w:ascii="Century Gothic" w:hAnsi="Century Gothic"/>
        </w:rPr>
        <w:t xml:space="preserve">Le descriptif d'une planète (Ou de certains autres corps célestes en fait) est résumé par plusieurs rubriques : </w:t>
      </w:r>
      <w:r w:rsidRPr="005A5D65">
        <w:rPr>
          <w:rFonts w:ascii="Century Gothic" w:hAnsi="Century Gothic"/>
        </w:rPr>
        <w:br/>
      </w:r>
      <w:r w:rsidRPr="005A5D65">
        <w:rPr>
          <w:rFonts w:ascii="Century Gothic" w:hAnsi="Century Gothic"/>
        </w:rPr>
        <w:br/>
        <w:t xml:space="preserve">Type </w:t>
      </w:r>
      <w:r w:rsidRPr="005A5D65">
        <w:rPr>
          <w:rFonts w:ascii="Century Gothic" w:hAnsi="Century Gothic"/>
        </w:rPr>
        <w:br/>
        <w:t xml:space="preserve">Terrain </w:t>
      </w:r>
      <w:r w:rsidRPr="005A5D65">
        <w:rPr>
          <w:rFonts w:ascii="Century Gothic" w:hAnsi="Century Gothic"/>
        </w:rPr>
        <w:br/>
        <w:t xml:space="preserve">Température </w:t>
      </w:r>
      <w:r w:rsidRPr="005A5D65">
        <w:rPr>
          <w:rFonts w:ascii="Century Gothic" w:hAnsi="Century Gothic"/>
        </w:rPr>
        <w:br/>
        <w:t xml:space="preserve">Gravité </w:t>
      </w:r>
      <w:r w:rsidRPr="005A5D65">
        <w:rPr>
          <w:rFonts w:ascii="Century Gothic" w:hAnsi="Century Gothic"/>
        </w:rPr>
        <w:br/>
        <w:t xml:space="preserve">Atmosphère </w:t>
      </w:r>
      <w:r w:rsidRPr="005A5D65">
        <w:rPr>
          <w:rFonts w:ascii="Century Gothic" w:hAnsi="Century Gothic"/>
        </w:rPr>
        <w:br/>
        <w:t xml:space="preserve">Hygrométrie </w:t>
      </w:r>
      <w:r w:rsidRPr="005A5D65">
        <w:rPr>
          <w:rFonts w:ascii="Century Gothic" w:hAnsi="Century Gothic"/>
        </w:rPr>
        <w:br/>
        <w:t xml:space="preserve">Durée du Jour </w:t>
      </w:r>
      <w:r w:rsidRPr="005A5D65">
        <w:rPr>
          <w:rFonts w:ascii="Century Gothic" w:hAnsi="Century Gothic"/>
        </w:rPr>
        <w:br/>
        <w:t xml:space="preserve">Durée de l'Année </w:t>
      </w:r>
      <w:r w:rsidRPr="005A5D65">
        <w:rPr>
          <w:rFonts w:ascii="Century Gothic" w:hAnsi="Century Gothic"/>
        </w:rPr>
        <w:br/>
        <w:t xml:space="preserve">Population </w:t>
      </w:r>
      <w:r w:rsidRPr="005A5D65">
        <w:rPr>
          <w:rFonts w:ascii="Century Gothic" w:hAnsi="Century Gothic"/>
        </w:rPr>
        <w:br/>
        <w:t xml:space="preserve">Races Intelligentes </w:t>
      </w:r>
      <w:r w:rsidRPr="005A5D65">
        <w:rPr>
          <w:rFonts w:ascii="Century Gothic" w:hAnsi="Century Gothic"/>
        </w:rPr>
        <w:br/>
        <w:t xml:space="preserve">Spatioports </w:t>
      </w:r>
      <w:r w:rsidRPr="005A5D65">
        <w:rPr>
          <w:rFonts w:ascii="Century Gothic" w:hAnsi="Century Gothic"/>
        </w:rPr>
        <w:br/>
        <w:t xml:space="preserve">Gouvernement </w:t>
      </w:r>
      <w:r w:rsidRPr="005A5D65">
        <w:rPr>
          <w:rFonts w:ascii="Century Gothic" w:hAnsi="Century Gothic"/>
        </w:rPr>
        <w:br/>
        <w:t xml:space="preserve">Niveau Technologique </w:t>
      </w:r>
      <w:r w:rsidRPr="005A5D65">
        <w:rPr>
          <w:rFonts w:ascii="Century Gothic" w:hAnsi="Century Gothic"/>
        </w:rPr>
        <w:br/>
        <w:t xml:space="preserve">Principales Importations </w:t>
      </w:r>
      <w:r w:rsidRPr="005A5D65">
        <w:rPr>
          <w:rFonts w:ascii="Century Gothic" w:hAnsi="Century Gothic"/>
        </w:rPr>
        <w:br/>
        <w:t xml:space="preserve">Principales Exportations </w:t>
      </w:r>
      <w:r w:rsidRPr="005A5D65">
        <w:rPr>
          <w:rFonts w:ascii="Century Gothic" w:hAnsi="Century Gothic"/>
        </w:rPr>
        <w:br/>
      </w:r>
      <w:r w:rsidRPr="005A5D65">
        <w:rPr>
          <w:rFonts w:ascii="Century Gothic" w:hAnsi="Century Gothic"/>
        </w:rPr>
        <w:br/>
      </w:r>
      <w:r w:rsidRPr="005A5D65">
        <w:rPr>
          <w:rFonts w:ascii="Century Gothic" w:hAnsi="Century Gothic"/>
          <w:bCs/>
        </w:rPr>
        <w:t>Type</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xml:space="preserve">  - </w:t>
      </w:r>
      <w:r w:rsidR="00F5566B" w:rsidRPr="005A5D65">
        <w:rPr>
          <w:rFonts w:ascii="Century Gothic" w:hAnsi="Century Gothic"/>
        </w:rPr>
        <w:t>P</w:t>
      </w:r>
      <w:r w:rsidRPr="005A5D65">
        <w:rPr>
          <w:rFonts w:ascii="Century Gothic" w:hAnsi="Century Gothic"/>
        </w:rPr>
        <w:t xml:space="preserve">lanète : </w:t>
      </w:r>
      <w:r w:rsidR="00F5566B" w:rsidRPr="005A5D65">
        <w:rPr>
          <w:rFonts w:ascii="Century Gothic" w:hAnsi="Century Gothic"/>
        </w:rPr>
        <w:t>L</w:t>
      </w:r>
      <w:r w:rsidRPr="005A5D65">
        <w:rPr>
          <w:rFonts w:ascii="Century Gothic" w:hAnsi="Century Gothic"/>
        </w:rPr>
        <w:t xml:space="preserve">e cas de figure le plus fréquemment rencontré du point de vue des voyageurs de l'espace même s'il ne représente pas la majorité des corps stellaires connus. Même si la surface d'un tel monde est entièrement composée d'océans, son noyau et l'essentiel de sa masse sont bels et bien solides; </w:t>
      </w:r>
      <w:r w:rsidRPr="005A5D65">
        <w:rPr>
          <w:rFonts w:ascii="Century Gothic" w:hAnsi="Century Gothic"/>
        </w:rPr>
        <w:br/>
        <w:t xml:space="preserve">  - </w:t>
      </w:r>
      <w:r w:rsidR="00F5566B" w:rsidRPr="005A5D65">
        <w:rPr>
          <w:rFonts w:ascii="Century Gothic" w:hAnsi="Century Gothic"/>
        </w:rPr>
        <w:t>G</w:t>
      </w:r>
      <w:r w:rsidRPr="005A5D65">
        <w:rPr>
          <w:rFonts w:ascii="Century Gothic" w:hAnsi="Century Gothic"/>
        </w:rPr>
        <w:t xml:space="preserve">éante gazeuse : </w:t>
      </w:r>
      <w:r w:rsidR="00F5566B" w:rsidRPr="005A5D65">
        <w:rPr>
          <w:rFonts w:ascii="Century Gothic" w:hAnsi="Century Gothic"/>
        </w:rPr>
        <w:t>L</w:t>
      </w:r>
      <w:r w:rsidRPr="005A5D65">
        <w:rPr>
          <w:rFonts w:ascii="Century Gothic" w:hAnsi="Century Gothic"/>
        </w:rPr>
        <w:t xml:space="preserve">a majeure partie de sa composition, à l'exception du noyau, est constituée de </w:t>
      </w:r>
      <w:proofErr w:type="spellStart"/>
      <w:r w:rsidRPr="005A5D65">
        <w:rPr>
          <w:rFonts w:ascii="Century Gothic" w:hAnsi="Century Gothic"/>
        </w:rPr>
        <w:t>gas</w:t>
      </w:r>
      <w:proofErr w:type="spellEnd"/>
      <w:r w:rsidRPr="005A5D65">
        <w:rPr>
          <w:rFonts w:ascii="Century Gothic" w:hAnsi="Century Gothic"/>
        </w:rPr>
        <w:t xml:space="preserve"> plus ou moins variés; </w:t>
      </w:r>
      <w:r w:rsidRPr="005A5D65">
        <w:rPr>
          <w:rFonts w:ascii="Century Gothic" w:hAnsi="Century Gothic"/>
        </w:rPr>
        <w:br/>
        <w:t xml:space="preserve">  - Satellite : </w:t>
      </w:r>
      <w:r w:rsidR="00F5566B" w:rsidRPr="005A5D65">
        <w:rPr>
          <w:rFonts w:ascii="Century Gothic" w:hAnsi="Century Gothic"/>
        </w:rPr>
        <w:t>L</w:t>
      </w:r>
      <w:r w:rsidRPr="005A5D65">
        <w:rPr>
          <w:rFonts w:ascii="Century Gothic" w:hAnsi="Century Gothic"/>
        </w:rPr>
        <w:t xml:space="preserve">une ou planétoïde tournant autour d'un autre monde; </w:t>
      </w:r>
      <w:r w:rsidRPr="005A5D65">
        <w:rPr>
          <w:rFonts w:ascii="Century Gothic" w:hAnsi="Century Gothic"/>
        </w:rPr>
        <w:br/>
        <w:t xml:space="preserve">  - Champ d'Astéroïdes : </w:t>
      </w:r>
      <w:r w:rsidR="00F5566B" w:rsidRPr="005A5D65">
        <w:rPr>
          <w:rFonts w:ascii="Century Gothic" w:hAnsi="Century Gothic"/>
        </w:rPr>
        <w:t>A</w:t>
      </w:r>
      <w:r w:rsidRPr="005A5D65">
        <w:rPr>
          <w:rFonts w:ascii="Century Gothic" w:hAnsi="Century Gothic"/>
        </w:rPr>
        <w:t xml:space="preserve">vec ou sans installations accueillant des êtres vivants; </w:t>
      </w:r>
      <w:r w:rsidRPr="005A5D65">
        <w:rPr>
          <w:rFonts w:ascii="Century Gothic" w:hAnsi="Century Gothic"/>
        </w:rPr>
        <w:br/>
        <w:t xml:space="preserve">  - Artificiel : </w:t>
      </w:r>
      <w:r w:rsidR="00F5566B" w:rsidRPr="005A5D65">
        <w:rPr>
          <w:rFonts w:ascii="Century Gothic" w:hAnsi="Century Gothic"/>
        </w:rPr>
        <w:t>S</w:t>
      </w:r>
      <w:r w:rsidRPr="005A5D65">
        <w:rPr>
          <w:rFonts w:ascii="Century Gothic" w:hAnsi="Century Gothic"/>
        </w:rPr>
        <w:t xml:space="preserve">tations spatiales, éventuellement mondes artificiels, bien que la technologie </w:t>
      </w:r>
      <w:hyperlink r:id="rId5" w:history="1">
        <w:r w:rsidRPr="005A5D65">
          <w:rPr>
            <w:rStyle w:val="Lienhypertexte"/>
            <w:rFonts w:ascii="Century Gothic" w:hAnsi="Century Gothic"/>
            <w:color w:val="auto"/>
            <w:u w:val="none"/>
          </w:rPr>
          <w:t>galactique</w:t>
        </w:r>
      </w:hyperlink>
      <w:r w:rsidRPr="005A5D65">
        <w:rPr>
          <w:rFonts w:ascii="Century Gothic" w:hAnsi="Century Gothic"/>
        </w:rPr>
        <w:t xml:space="preserve"> ne soit pas</w:t>
      </w:r>
      <w:r w:rsidR="00F5566B" w:rsidRPr="005A5D65">
        <w:rPr>
          <w:rFonts w:ascii="Century Gothic" w:hAnsi="Century Gothic"/>
        </w:rPr>
        <w:t xml:space="preserve"> encore capable de les réaliser.</w:t>
      </w:r>
      <w:r w:rsidRPr="005A5D65">
        <w:rPr>
          <w:rFonts w:ascii="Century Gothic" w:hAnsi="Century Gothic"/>
        </w:rPr>
        <w:br/>
      </w:r>
      <w:r w:rsidRPr="005A5D65">
        <w:rPr>
          <w:rFonts w:ascii="Century Gothic" w:hAnsi="Century Gothic"/>
        </w:rPr>
        <w:br/>
      </w:r>
      <w:r w:rsidRPr="005A5D65">
        <w:rPr>
          <w:rFonts w:ascii="Century Gothic" w:hAnsi="Century Gothic"/>
          <w:bCs/>
        </w:rPr>
        <w:t>Terrain</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xml:space="preserve">  En dehors des mondes essentiellement composés d'océans, ceux-ci n'apparaissent pas dans la description du terrain où ont lieu la plupart des activités des êtres intelligents. Sont indiqués ici les terrains les plus fréquemment rencontrés à l'échelle planétaire, mais il ne faut jamais oublier les facteurs climatiques. Par exemple, les mondes désertiques comme </w:t>
      </w:r>
      <w:hyperlink r:id="rId6" w:history="1">
        <w:proofErr w:type="spellStart"/>
        <w:r w:rsidRPr="005A5D65">
          <w:rPr>
            <w:rStyle w:val="Lienhypertexte"/>
            <w:rFonts w:ascii="Century Gothic" w:hAnsi="Century Gothic"/>
            <w:color w:val="auto"/>
            <w:u w:val="none"/>
          </w:rPr>
          <w:t>Tatooine</w:t>
        </w:r>
        <w:proofErr w:type="spellEnd"/>
      </w:hyperlink>
      <w:r w:rsidRPr="005A5D65">
        <w:rPr>
          <w:rFonts w:ascii="Century Gothic" w:hAnsi="Century Gothic"/>
        </w:rPr>
        <w:t xml:space="preserve"> peuvent posséder de petites calottes polaires. Les planètes dont le relief est décrit comme montagneux ou boisé peuvent avoir de vastes plaines ou des déserts, etc. De même, un monde de glace peut avoir une saison chaude durant laquelle sa surface se retrouve couverte d'océans et ainsi de suite. Le Terrain permet surtout de donner une idée approximative du paysage type de la planète. </w:t>
      </w:r>
      <w:r w:rsidRPr="005A5D65">
        <w:rPr>
          <w:rFonts w:ascii="Century Gothic" w:hAnsi="Century Gothic"/>
        </w:rPr>
        <w:br/>
        <w:t xml:space="preserve">  - Cavernes : </w:t>
      </w:r>
      <w:r w:rsidR="00F5566B" w:rsidRPr="005A5D65">
        <w:rPr>
          <w:rFonts w:ascii="Century Gothic" w:hAnsi="Century Gothic"/>
        </w:rPr>
        <w:t>L</w:t>
      </w:r>
      <w:r w:rsidRPr="005A5D65">
        <w:rPr>
          <w:rFonts w:ascii="Century Gothic" w:hAnsi="Century Gothic"/>
        </w:rPr>
        <w:t xml:space="preserve">a surface de la planète est inhabitable et l'essentiel de ses formes de vie éventuelles et de ses ressources résident dans de vastes réseaux souterrains. Généralement, la surface planétaire appartient à un autre type indiqué dans la description. </w:t>
      </w:r>
      <w:r w:rsidRPr="005A5D65">
        <w:rPr>
          <w:rFonts w:ascii="Century Gothic" w:hAnsi="Century Gothic"/>
        </w:rPr>
        <w:br/>
        <w:t xml:space="preserve">  - Cratères : </w:t>
      </w:r>
      <w:r w:rsidR="00F5566B" w:rsidRPr="005A5D65">
        <w:rPr>
          <w:rFonts w:ascii="Century Gothic" w:hAnsi="Century Gothic"/>
        </w:rPr>
        <w:t>L</w:t>
      </w:r>
      <w:r w:rsidRPr="005A5D65">
        <w:rPr>
          <w:rFonts w:ascii="Century Gothic" w:hAnsi="Century Gothic"/>
        </w:rPr>
        <w:t xml:space="preserve">a surface planétaire est désolée et très difficile à exploiter car une atmosphère ténue ou inexistante ne peut empêcher un bombardement constant de </w:t>
      </w:r>
      <w:hyperlink r:id="rId7" w:history="1">
        <w:r w:rsidRPr="005A5D65">
          <w:rPr>
            <w:rStyle w:val="Lienhypertexte"/>
            <w:rFonts w:ascii="Century Gothic" w:hAnsi="Century Gothic"/>
            <w:color w:val="auto"/>
            <w:u w:val="none"/>
          </w:rPr>
          <w:t>météorites</w:t>
        </w:r>
      </w:hyperlink>
      <w:r w:rsidRPr="005A5D65">
        <w:rPr>
          <w:rFonts w:ascii="Century Gothic" w:hAnsi="Century Gothic"/>
        </w:rPr>
        <w:t xml:space="preserve">. (La plupart des satellites naturels entrent dans ce type de paysage). </w:t>
      </w:r>
      <w:r w:rsidRPr="005A5D65">
        <w:rPr>
          <w:rFonts w:ascii="Century Gothic" w:hAnsi="Century Gothic"/>
        </w:rPr>
        <w:br/>
        <w:t xml:space="preserve">  -  Déserts : </w:t>
      </w:r>
      <w:r w:rsidR="00F5566B" w:rsidRPr="005A5D65">
        <w:rPr>
          <w:rFonts w:ascii="Century Gothic" w:hAnsi="Century Gothic"/>
        </w:rPr>
        <w:t>L</w:t>
      </w:r>
      <w:r w:rsidRPr="005A5D65">
        <w:rPr>
          <w:rFonts w:ascii="Century Gothic" w:hAnsi="Century Gothic"/>
        </w:rPr>
        <w:t xml:space="preserve">'essentiel de la surface est constitué de vastes étendues de sable ou de gravier et les ressources naturelles en eau sont très réduites </w:t>
      </w:r>
      <w:r w:rsidRPr="005A5D65">
        <w:rPr>
          <w:rFonts w:ascii="Century Gothic" w:hAnsi="Century Gothic"/>
        </w:rPr>
        <w:br/>
        <w:t xml:space="preserve">  - Forêts : </w:t>
      </w:r>
      <w:r w:rsidR="00F5566B" w:rsidRPr="005A5D65">
        <w:rPr>
          <w:rFonts w:ascii="Century Gothic" w:hAnsi="Century Gothic"/>
        </w:rPr>
        <w:t>D</w:t>
      </w:r>
      <w:r w:rsidRPr="005A5D65">
        <w:rPr>
          <w:rFonts w:ascii="Century Gothic" w:hAnsi="Century Gothic"/>
        </w:rPr>
        <w:t xml:space="preserve">e grandes étendues boisées ou une multitude de bosquets très rapprochés </w:t>
      </w:r>
      <w:r w:rsidRPr="005A5D65">
        <w:rPr>
          <w:rFonts w:ascii="Century Gothic" w:hAnsi="Century Gothic"/>
        </w:rPr>
        <w:lastRenderedPageBreak/>
        <w:t xml:space="preserve">règnent sur le paysage et s'étendent sous toutes les latitudes et altitudes. </w:t>
      </w:r>
      <w:r w:rsidRPr="005A5D65">
        <w:rPr>
          <w:rFonts w:ascii="Century Gothic" w:hAnsi="Century Gothic"/>
        </w:rPr>
        <w:br/>
        <w:t xml:space="preserve">  - Glaciaire : </w:t>
      </w:r>
      <w:r w:rsidR="00F5566B" w:rsidRPr="005A5D65">
        <w:rPr>
          <w:rFonts w:ascii="Century Gothic" w:hAnsi="Century Gothic"/>
        </w:rPr>
        <w:t>D</w:t>
      </w:r>
      <w:r w:rsidRPr="005A5D65">
        <w:rPr>
          <w:rFonts w:ascii="Century Gothic" w:hAnsi="Century Gothic"/>
        </w:rPr>
        <w:t xml:space="preserve">e l'eau ou un autre liquide gelé, voire un gaz à l'état solide s'il fait assez froid, forme l'essentiel de la surface. </w:t>
      </w:r>
      <w:r w:rsidRPr="005A5D65">
        <w:rPr>
          <w:rFonts w:ascii="Century Gothic" w:hAnsi="Century Gothic"/>
        </w:rPr>
        <w:br/>
        <w:t xml:space="preserve">  - Jungles : </w:t>
      </w:r>
      <w:r w:rsidR="00F5566B" w:rsidRPr="005A5D65">
        <w:rPr>
          <w:rFonts w:ascii="Century Gothic" w:hAnsi="Century Gothic"/>
        </w:rPr>
        <w:t>U</w:t>
      </w:r>
      <w:r w:rsidRPr="005A5D65">
        <w:rPr>
          <w:rFonts w:ascii="Century Gothic" w:hAnsi="Century Gothic"/>
        </w:rPr>
        <w:t xml:space="preserve">n climat chaud, humide et fertile a permis le développement spectaculaire d'une végétation tropicale très envahissante </w:t>
      </w:r>
      <w:r w:rsidRPr="005A5D65">
        <w:rPr>
          <w:rFonts w:ascii="Century Gothic" w:hAnsi="Century Gothic"/>
        </w:rPr>
        <w:br/>
        <w:t xml:space="preserve">  - Marécages : la surface est en majeure partie constituée de plaines ou de plateaux gorgés d'eau et d'humidité qui peuvent être navigables. Certains marécages (surtout ceux des mondes chauds) peuvent être de véritables écosphères alors que d'autres peuvent s'avérer presque totalement dépourvus de vie. </w:t>
      </w:r>
      <w:r w:rsidRPr="005A5D65">
        <w:rPr>
          <w:rFonts w:ascii="Century Gothic" w:hAnsi="Century Gothic"/>
        </w:rPr>
        <w:br/>
        <w:t xml:space="preserve">  - Montagnes : </w:t>
      </w:r>
      <w:r w:rsidR="00F5566B" w:rsidRPr="005A5D65">
        <w:rPr>
          <w:rFonts w:ascii="Century Gothic" w:hAnsi="Century Gothic"/>
        </w:rPr>
        <w:t>U</w:t>
      </w:r>
      <w:r w:rsidRPr="005A5D65">
        <w:rPr>
          <w:rFonts w:ascii="Century Gothic" w:hAnsi="Century Gothic"/>
        </w:rPr>
        <w:t xml:space="preserve">n relief très varié et qui laisse peu de place aux grandes étendues plates en raison d'une forte activité volcanique et/ou tectonique. Ce relief peut comprendre tout </w:t>
      </w:r>
      <w:proofErr w:type="gramStart"/>
      <w:r w:rsidRPr="005A5D65">
        <w:rPr>
          <w:rFonts w:ascii="Century Gothic" w:hAnsi="Century Gothic"/>
        </w:rPr>
        <w:t>ou</w:t>
      </w:r>
      <w:proofErr w:type="gramEnd"/>
      <w:r w:rsidRPr="005A5D65">
        <w:rPr>
          <w:rFonts w:ascii="Century Gothic" w:hAnsi="Century Gothic"/>
        </w:rPr>
        <w:t xml:space="preserve"> partie des éléments suivants : pics, canyons, collines, montagnes... </w:t>
      </w:r>
      <w:r w:rsidRPr="005A5D65">
        <w:rPr>
          <w:rFonts w:ascii="Century Gothic" w:hAnsi="Century Gothic"/>
        </w:rPr>
        <w:br/>
        <w:t xml:space="preserve">  - Océans : </w:t>
      </w:r>
      <w:r w:rsidR="00F5566B" w:rsidRPr="005A5D65">
        <w:rPr>
          <w:rFonts w:ascii="Century Gothic" w:hAnsi="Century Gothic"/>
        </w:rPr>
        <w:t>L</w:t>
      </w:r>
      <w:r w:rsidRPr="005A5D65">
        <w:rPr>
          <w:rFonts w:ascii="Century Gothic" w:hAnsi="Century Gothic"/>
        </w:rPr>
        <w:t xml:space="preserve">a surface du monde est entièrement composée d'eau liquide. Il peut éventuellement y avoir des masses de terre émergées très réduites (atolls, grandes îles, îlots...) et des banquises suffisamment stables pour qu'on s'y installe. </w:t>
      </w:r>
      <w:r w:rsidRPr="005A5D65">
        <w:rPr>
          <w:rFonts w:ascii="Century Gothic" w:hAnsi="Century Gothic"/>
        </w:rPr>
        <w:br/>
        <w:t xml:space="preserve">  - Plaines : </w:t>
      </w:r>
      <w:r w:rsidR="00F5566B" w:rsidRPr="005A5D65">
        <w:rPr>
          <w:rFonts w:ascii="Century Gothic" w:hAnsi="Century Gothic"/>
        </w:rPr>
        <w:t>D</w:t>
      </w:r>
      <w:r w:rsidRPr="005A5D65">
        <w:rPr>
          <w:rFonts w:ascii="Century Gothic" w:hAnsi="Century Gothic"/>
        </w:rPr>
        <w:t xml:space="preserve">'immenses étendues plates ou faiblement vallonnées pourvues d'herbe ou d'une végétation équivalente. Il peut éventuellement y avoir des bosquets épars ou des arbres isolés s'il s'agit d'un paysage de savanes. </w:t>
      </w:r>
      <w:r w:rsidRPr="005A5D65">
        <w:rPr>
          <w:rFonts w:ascii="Century Gothic" w:hAnsi="Century Gothic"/>
        </w:rPr>
        <w:br/>
        <w:t xml:space="preserve">  - Plateaux : </w:t>
      </w:r>
      <w:r w:rsidR="00F5566B" w:rsidRPr="005A5D65">
        <w:rPr>
          <w:rFonts w:ascii="Century Gothic" w:hAnsi="Century Gothic"/>
        </w:rPr>
        <w:t>L</w:t>
      </w:r>
      <w:r w:rsidRPr="005A5D65">
        <w:rPr>
          <w:rFonts w:ascii="Century Gothic" w:hAnsi="Century Gothic"/>
        </w:rPr>
        <w:t xml:space="preserve">e relief planétaire fait que la plupart des étendues planes sont situées en altitude, plusieurs dizaines de mètres à plusieurs kilomètres au dessus du niveau zéro. </w:t>
      </w:r>
      <w:r w:rsidRPr="005A5D65">
        <w:rPr>
          <w:rFonts w:ascii="Century Gothic" w:hAnsi="Century Gothic"/>
        </w:rPr>
        <w:br/>
        <w:t xml:space="preserve">  - Roches : </w:t>
      </w:r>
      <w:r w:rsidR="00F5566B" w:rsidRPr="005A5D65">
        <w:rPr>
          <w:rFonts w:ascii="Century Gothic" w:hAnsi="Century Gothic"/>
        </w:rPr>
        <w:t>D</w:t>
      </w:r>
      <w:r w:rsidRPr="005A5D65">
        <w:rPr>
          <w:rFonts w:ascii="Century Gothic" w:hAnsi="Century Gothic"/>
        </w:rPr>
        <w:t xml:space="preserve">e la pierre, des cailloux, éventuellement du sable et des collines ou des montagnes mais pas grand chose d'autre. </w:t>
      </w:r>
      <w:r w:rsidRPr="005A5D65">
        <w:rPr>
          <w:rFonts w:ascii="Century Gothic" w:hAnsi="Century Gothic"/>
        </w:rPr>
        <w:br/>
        <w:t xml:space="preserve">  - Constructions : </w:t>
      </w:r>
      <w:r w:rsidR="00F5566B" w:rsidRPr="005A5D65">
        <w:rPr>
          <w:rFonts w:ascii="Century Gothic" w:hAnsi="Century Gothic"/>
        </w:rPr>
        <w:t>V</w:t>
      </w:r>
      <w:r w:rsidRPr="005A5D65">
        <w:rPr>
          <w:rFonts w:ascii="Century Gothic" w:hAnsi="Century Gothic"/>
        </w:rPr>
        <w:t>illes, réseaux autoroutiers, usines, fermes industrielles et autres bâtiments composent l'essentiel du paysage et intègrent une partie non négligeable du relief d'origine, voire le recouvrent complètement y comp</w:t>
      </w:r>
      <w:r w:rsidR="00F5566B" w:rsidRPr="005A5D65">
        <w:rPr>
          <w:rFonts w:ascii="Century Gothic" w:hAnsi="Century Gothic"/>
        </w:rPr>
        <w:t xml:space="preserve">ris les océans. </w:t>
      </w:r>
      <w:r w:rsidR="00F5566B" w:rsidRPr="005A5D65">
        <w:rPr>
          <w:rFonts w:ascii="Century Gothic" w:hAnsi="Century Gothic"/>
        </w:rPr>
        <w:br/>
        <w:t>  - Volcans : P</w:t>
      </w:r>
      <w:r w:rsidRPr="005A5D65">
        <w:rPr>
          <w:rFonts w:ascii="Century Gothic" w:hAnsi="Century Gothic"/>
        </w:rPr>
        <w:t xml:space="preserve">laines de laves et massifs volcaniques en activité </w:t>
      </w:r>
      <w:r w:rsidRPr="005A5D65">
        <w:rPr>
          <w:rFonts w:ascii="Century Gothic" w:hAnsi="Century Gothic"/>
        </w:rPr>
        <w:br/>
        <w:t xml:space="preserve">  - Gazeux : </w:t>
      </w:r>
      <w:r w:rsidR="00F5566B" w:rsidRPr="005A5D65">
        <w:rPr>
          <w:rFonts w:ascii="Century Gothic" w:hAnsi="Century Gothic"/>
        </w:rPr>
        <w:t>L</w:t>
      </w:r>
      <w:r w:rsidRPr="005A5D65">
        <w:rPr>
          <w:rFonts w:ascii="Century Gothic" w:hAnsi="Century Gothic"/>
        </w:rPr>
        <w:t xml:space="preserve">a planète est composée d'un noyau mais la presque totalité de son volume est constituée de gaz. </w:t>
      </w:r>
      <w:r w:rsidRPr="005A5D65">
        <w:rPr>
          <w:rFonts w:ascii="Century Gothic" w:hAnsi="Century Gothic"/>
        </w:rPr>
        <w:br/>
      </w:r>
      <w:r w:rsidRPr="005A5D65">
        <w:rPr>
          <w:rFonts w:ascii="Century Gothic" w:hAnsi="Century Gothic"/>
        </w:rPr>
        <w:br/>
      </w:r>
      <w:r w:rsidRPr="005A5D65">
        <w:rPr>
          <w:rFonts w:ascii="Century Gothic" w:hAnsi="Century Gothic"/>
          <w:bCs/>
        </w:rPr>
        <w:t>Température</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xml:space="preserve">  Il s'agit de la température moyenne, avec des variations prévisibles au niveau équatorial ou polaire notamment. </w:t>
      </w:r>
      <w:r w:rsidRPr="005A5D65">
        <w:rPr>
          <w:rFonts w:ascii="Century Gothic" w:hAnsi="Century Gothic"/>
        </w:rPr>
        <w:br/>
        <w:t xml:space="preserve">  - Très chaude : 60°C ou plus </w:t>
      </w:r>
      <w:r w:rsidRPr="005A5D65">
        <w:rPr>
          <w:rFonts w:ascii="Century Gothic" w:hAnsi="Century Gothic"/>
        </w:rPr>
        <w:br/>
        <w:t xml:space="preserve">  - Chaude : de 30 à 59 °C </w:t>
      </w:r>
      <w:r w:rsidRPr="005A5D65">
        <w:rPr>
          <w:rFonts w:ascii="Century Gothic" w:hAnsi="Century Gothic"/>
        </w:rPr>
        <w:br/>
        <w:t xml:space="preserve">  - Tempérée : de –5 à 29 °C </w:t>
      </w:r>
      <w:r w:rsidRPr="005A5D65">
        <w:rPr>
          <w:rFonts w:ascii="Century Gothic" w:hAnsi="Century Gothic"/>
        </w:rPr>
        <w:br/>
        <w:t xml:space="preserve">  - Froide : -6 à –20 °C </w:t>
      </w:r>
      <w:r w:rsidRPr="005A5D65">
        <w:rPr>
          <w:rFonts w:ascii="Century Gothic" w:hAnsi="Century Gothic"/>
        </w:rPr>
        <w:br/>
        <w:t xml:space="preserve">  - Glaciale : -21 °C ou moins </w:t>
      </w:r>
      <w:r w:rsidRPr="005A5D65">
        <w:rPr>
          <w:rFonts w:ascii="Century Gothic" w:hAnsi="Century Gothic"/>
        </w:rPr>
        <w:br/>
      </w:r>
      <w:r w:rsidRPr="005A5D65">
        <w:rPr>
          <w:rFonts w:ascii="Century Gothic" w:hAnsi="Century Gothic"/>
        </w:rPr>
        <w:br/>
      </w:r>
      <w:r w:rsidRPr="005A5D65">
        <w:rPr>
          <w:rFonts w:ascii="Century Gothic" w:hAnsi="Century Gothic"/>
          <w:bCs/>
        </w:rPr>
        <w:t>Gravité</w:t>
      </w:r>
      <w:r w:rsidRPr="005A5D65">
        <w:rPr>
          <w:rFonts w:ascii="Century Gothic" w:hAnsi="Century Gothic"/>
        </w:rPr>
        <w:t xml:space="preserve"> </w:t>
      </w:r>
      <w:r w:rsidRPr="005A5D65">
        <w:rPr>
          <w:rFonts w:ascii="Century Gothic" w:hAnsi="Century Gothic"/>
        </w:rPr>
        <w:br/>
        <w:t xml:space="preserve">  - Zéro : </w:t>
      </w:r>
      <w:r w:rsidR="00F5566B" w:rsidRPr="005A5D65">
        <w:rPr>
          <w:rFonts w:ascii="Century Gothic" w:hAnsi="Century Gothic"/>
        </w:rPr>
        <w:t>A</w:t>
      </w:r>
      <w:r w:rsidRPr="005A5D65">
        <w:rPr>
          <w:rFonts w:ascii="Century Gothic" w:hAnsi="Century Gothic"/>
        </w:rPr>
        <w:t xml:space="preserve">pesanteur </w:t>
      </w:r>
      <w:r w:rsidRPr="005A5D65">
        <w:rPr>
          <w:rFonts w:ascii="Century Gothic" w:hAnsi="Century Gothic"/>
        </w:rPr>
        <w:br/>
        <w:t xml:space="preserve">  - Faible : </w:t>
      </w:r>
      <w:r w:rsidR="00F5566B" w:rsidRPr="005A5D65">
        <w:rPr>
          <w:rFonts w:ascii="Century Gothic" w:hAnsi="Century Gothic"/>
        </w:rPr>
        <w:t>D</w:t>
      </w:r>
      <w:r w:rsidRPr="005A5D65">
        <w:rPr>
          <w:rFonts w:ascii="Century Gothic" w:hAnsi="Century Gothic"/>
        </w:rPr>
        <w:t xml:space="preserve">e 0.1 à 0.8 G </w:t>
      </w:r>
      <w:r w:rsidRPr="005A5D65">
        <w:rPr>
          <w:rFonts w:ascii="Century Gothic" w:hAnsi="Century Gothic"/>
        </w:rPr>
        <w:br/>
        <w:t xml:space="preserve">  - Standard : </w:t>
      </w:r>
      <w:r w:rsidR="00F5566B" w:rsidRPr="005A5D65">
        <w:rPr>
          <w:rFonts w:ascii="Century Gothic" w:hAnsi="Century Gothic"/>
        </w:rPr>
        <w:t>D</w:t>
      </w:r>
      <w:r w:rsidRPr="005A5D65">
        <w:rPr>
          <w:rFonts w:ascii="Century Gothic" w:hAnsi="Century Gothic"/>
        </w:rPr>
        <w:t>e 0.9 à 1.</w:t>
      </w:r>
      <w:r w:rsidR="00F5566B" w:rsidRPr="005A5D65">
        <w:rPr>
          <w:rFonts w:ascii="Century Gothic" w:hAnsi="Century Gothic"/>
        </w:rPr>
        <w:t>2 G (L</w:t>
      </w:r>
      <w:r w:rsidRPr="005A5D65">
        <w:rPr>
          <w:rFonts w:ascii="Century Gothic" w:hAnsi="Century Gothic"/>
        </w:rPr>
        <w:t xml:space="preserve">a plupart des mondes habités ou abritant une vie intelligente entrent dans cette catégorie) </w:t>
      </w:r>
      <w:r w:rsidRPr="005A5D65">
        <w:rPr>
          <w:rFonts w:ascii="Century Gothic" w:hAnsi="Century Gothic"/>
        </w:rPr>
        <w:br/>
        <w:t xml:space="preserve">  - Élevée : 1.3 G à 1.9 G </w:t>
      </w:r>
      <w:r w:rsidRPr="005A5D65">
        <w:rPr>
          <w:rFonts w:ascii="Century Gothic" w:hAnsi="Century Gothic"/>
        </w:rPr>
        <w:br/>
        <w:t xml:space="preserve">  - Écrasante : 2.0 G et plus </w:t>
      </w:r>
      <w:r w:rsidRPr="005A5D65">
        <w:rPr>
          <w:rFonts w:ascii="Century Gothic" w:hAnsi="Century Gothic"/>
        </w:rPr>
        <w:br/>
      </w:r>
      <w:r w:rsidRPr="005A5D65">
        <w:rPr>
          <w:rFonts w:ascii="Century Gothic" w:hAnsi="Century Gothic"/>
        </w:rPr>
        <w:br/>
      </w:r>
      <w:r w:rsidRPr="005A5D65">
        <w:rPr>
          <w:rFonts w:ascii="Century Gothic" w:hAnsi="Century Gothic"/>
          <w:bCs/>
        </w:rPr>
        <w:t>Atmosphère</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xml:space="preserve">  - Type 0 - Aucune : </w:t>
      </w:r>
      <w:r w:rsidR="00F36F4A" w:rsidRPr="005A5D65">
        <w:rPr>
          <w:rFonts w:ascii="Century Gothic" w:hAnsi="Century Gothic"/>
        </w:rPr>
        <w:t>S</w:t>
      </w:r>
      <w:r w:rsidRPr="005A5D65">
        <w:rPr>
          <w:rFonts w:ascii="Century Gothic" w:hAnsi="Century Gothic"/>
        </w:rPr>
        <w:t xml:space="preserve">caphandre spatial obligatoire. Météorites fréquentes, température au mieux Glaciale sauf cas particuliers </w:t>
      </w:r>
      <w:r w:rsidRPr="005A5D65">
        <w:rPr>
          <w:rFonts w:ascii="Century Gothic" w:hAnsi="Century Gothic"/>
        </w:rPr>
        <w:br/>
        <w:t xml:space="preserve">  - Type 1 - Respirable : </w:t>
      </w:r>
      <w:r w:rsidR="00F36F4A" w:rsidRPr="005A5D65">
        <w:rPr>
          <w:rFonts w:ascii="Century Gothic" w:hAnsi="Century Gothic"/>
        </w:rPr>
        <w:t>L</w:t>
      </w:r>
      <w:r w:rsidRPr="005A5D65">
        <w:rPr>
          <w:rFonts w:ascii="Century Gothic" w:hAnsi="Century Gothic"/>
        </w:rPr>
        <w:t xml:space="preserve">es formes de vie utilisant de l'oxygène peuvent vivre sans problèmes bien que certaines atmosphères soient nocives à des espèces précises </w:t>
      </w:r>
      <w:r w:rsidRPr="005A5D65">
        <w:rPr>
          <w:rFonts w:ascii="Century Gothic" w:hAnsi="Century Gothic"/>
        </w:rPr>
        <w:br/>
        <w:t xml:space="preserve">  - Type 2 - Assistée : </w:t>
      </w:r>
      <w:r w:rsidR="00F36F4A" w:rsidRPr="005A5D65">
        <w:rPr>
          <w:rFonts w:ascii="Century Gothic" w:hAnsi="Century Gothic"/>
        </w:rPr>
        <w:t>E</w:t>
      </w:r>
      <w:r w:rsidRPr="005A5D65">
        <w:rPr>
          <w:rFonts w:ascii="Century Gothic" w:hAnsi="Century Gothic"/>
        </w:rPr>
        <w:t>n raison de composants particuliers de l'atmosphère ou de sa densité faible/élevée, le port d'un masque filtrant ou d'un système analogue est nécessaire pour pouvoir respirer sur un monde de Type 2. Pour les indigènes, une atmosphère de Type 1 peut ou pas s'avérer à contrario gênante selon leur physiologie</w:t>
      </w:r>
      <w:r w:rsidR="00AD4F73" w:rsidRPr="005A5D65">
        <w:rPr>
          <w:rFonts w:ascii="Century Gothic" w:hAnsi="Century Gothic"/>
        </w:rPr>
        <w:t xml:space="preserve">. </w:t>
      </w:r>
      <w:r w:rsidR="00AD4F73" w:rsidRPr="005A5D65">
        <w:rPr>
          <w:rFonts w:ascii="Century Gothic" w:hAnsi="Century Gothic"/>
        </w:rPr>
        <w:br/>
      </w:r>
      <w:r w:rsidR="00AD4F73" w:rsidRPr="005A5D65">
        <w:rPr>
          <w:rFonts w:ascii="Century Gothic" w:hAnsi="Century Gothic"/>
        </w:rPr>
        <w:lastRenderedPageBreak/>
        <w:t>  - Type 3 - Irrespirable : L</w:t>
      </w:r>
      <w:r w:rsidRPr="005A5D65">
        <w:rPr>
          <w:rFonts w:ascii="Century Gothic" w:hAnsi="Century Gothic"/>
        </w:rPr>
        <w:t>a plupart des formes de vie étrangères ne peuvent exploiter le mélange atmosphérique ou celui-ci leur est fatal en quelques instants en raison de composants dan</w:t>
      </w:r>
      <w:r w:rsidR="00AD4F73" w:rsidRPr="005A5D65">
        <w:rPr>
          <w:rFonts w:ascii="Century Gothic" w:hAnsi="Century Gothic"/>
        </w:rPr>
        <w:t xml:space="preserve">gereux </w:t>
      </w:r>
      <w:r w:rsidR="00AD4F73" w:rsidRPr="005A5D65">
        <w:rPr>
          <w:rFonts w:ascii="Century Gothic" w:hAnsi="Century Gothic"/>
        </w:rPr>
        <w:br/>
        <w:t>  - Type 4 - Hostile : L</w:t>
      </w:r>
      <w:r w:rsidRPr="005A5D65">
        <w:rPr>
          <w:rFonts w:ascii="Century Gothic" w:hAnsi="Century Gothic"/>
        </w:rPr>
        <w:t xml:space="preserve">es </w:t>
      </w:r>
      <w:proofErr w:type="gramStart"/>
      <w:r w:rsidRPr="005A5D65">
        <w:rPr>
          <w:rFonts w:ascii="Century Gothic" w:hAnsi="Century Gothic"/>
        </w:rPr>
        <w:t>composant</w:t>
      </w:r>
      <w:proofErr w:type="gramEnd"/>
      <w:r w:rsidRPr="005A5D65">
        <w:rPr>
          <w:rFonts w:ascii="Century Gothic" w:hAnsi="Century Gothic"/>
        </w:rPr>
        <w:t xml:space="preserve"> atmosphériques sont si corrosifs et toxiques que des équipements spéciaux (voire même des scaphandres spécialement modifiés) sont indispensables </w:t>
      </w:r>
      <w:r w:rsidRPr="005A5D65">
        <w:rPr>
          <w:rFonts w:ascii="Century Gothic" w:hAnsi="Century Gothic"/>
        </w:rPr>
        <w:br/>
      </w:r>
      <w:r w:rsidRPr="005A5D65">
        <w:rPr>
          <w:rFonts w:ascii="Century Gothic" w:hAnsi="Century Gothic"/>
        </w:rPr>
        <w:br/>
      </w:r>
      <w:r w:rsidRPr="005A5D65">
        <w:rPr>
          <w:rFonts w:ascii="Century Gothic" w:hAnsi="Century Gothic"/>
          <w:bCs/>
        </w:rPr>
        <w:t>Hygrométrie</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xml:space="preserve">  Le taux d'humidité planétaire. Cette humidité peut exister sous une ou plusieurs des formes suivantes selon la température planétaire : atmosphérique (brume, brouillard), liquide ou solide (glace). L'humidité est généralement indicatrice de la présence d'eau mais il peut arriver qu'elle soit en fait liée à un autre liquide (du méthane par exemple). </w:t>
      </w:r>
      <w:r w:rsidRPr="005A5D65">
        <w:rPr>
          <w:rFonts w:ascii="Century Gothic" w:hAnsi="Century Gothic"/>
        </w:rPr>
        <w:br/>
      </w:r>
      <w:r w:rsidRPr="005A5D65">
        <w:rPr>
          <w:rFonts w:ascii="Century Gothic" w:hAnsi="Century Gothic"/>
        </w:rPr>
        <w:br/>
        <w:t xml:space="preserve">  - Aride : 85 à 100% de la surface sont constitués de terres émergées. Les rivières et étendues d'eau sont rares, voire inexistants et l'essentiel de l'humidité réside dans l'atmosphère ou les sous-sols </w:t>
      </w:r>
      <w:r w:rsidRPr="005A5D65">
        <w:rPr>
          <w:rFonts w:ascii="Century Gothic" w:hAnsi="Century Gothic"/>
        </w:rPr>
        <w:br/>
        <w:t>  - Sèche : 50 à 84 % de terres émergées, la plupart étant faiblement irriguées. L'eau tend à se concentrer dans des régions spécifiques (océans, grands lacs...) ou au contraire à être diffusée de manière ténue un peu partout (réseaux de petites rivières). Les masses continentales sont trè</w:t>
      </w:r>
      <w:r w:rsidR="00AD4F73" w:rsidRPr="005A5D65">
        <w:rPr>
          <w:rFonts w:ascii="Century Gothic" w:hAnsi="Century Gothic"/>
        </w:rPr>
        <w:t xml:space="preserve">s étendues.   </w:t>
      </w:r>
      <w:r w:rsidR="00AD4F73" w:rsidRPr="005A5D65">
        <w:rPr>
          <w:rFonts w:ascii="Century Gothic" w:hAnsi="Century Gothic"/>
        </w:rPr>
        <w:br/>
        <w:t>  - Modérée : L</w:t>
      </w:r>
      <w:r w:rsidRPr="005A5D65">
        <w:rPr>
          <w:rFonts w:ascii="Century Gothic" w:hAnsi="Century Gothic"/>
        </w:rPr>
        <w:t>es terres émergées ne représentent que 15 à 49 % de la surface planétaire. Elles sont bordées par un ou plusieur</w:t>
      </w:r>
      <w:r w:rsidR="00AD4F73" w:rsidRPr="005A5D65">
        <w:rPr>
          <w:rFonts w:ascii="Century Gothic" w:hAnsi="Century Gothic"/>
        </w:rPr>
        <w:t xml:space="preserve">s grands océans. </w:t>
      </w:r>
      <w:r w:rsidR="00AD4F73" w:rsidRPr="005A5D65">
        <w:rPr>
          <w:rFonts w:ascii="Century Gothic" w:hAnsi="Century Gothic"/>
        </w:rPr>
        <w:br/>
        <w:t>  - Humide : L</w:t>
      </w:r>
      <w:r w:rsidRPr="005A5D65">
        <w:rPr>
          <w:rFonts w:ascii="Century Gothic" w:hAnsi="Century Gothic"/>
        </w:rPr>
        <w:t xml:space="preserve">es terres fermes représentent entre 5 et 14 % de la surface seulement. Les zones arides ou désertiques sont extrêmement rares et le paysage tend à être marécageux, forestier ou composé de jungles. </w:t>
      </w:r>
      <w:r w:rsidRPr="005A5D65">
        <w:rPr>
          <w:rFonts w:ascii="Century Gothic" w:hAnsi="Century Gothic"/>
        </w:rPr>
        <w:br/>
        <w:t xml:space="preserve">  - Saturée : dans le meilleur des cas, la totalité des terres émergées ne représente que 4% de la surface planétaire. Il peut s'agir d'une seule masse continentale réduite ou d'un nombre variable de parcelles de tailles diverses. </w:t>
      </w:r>
      <w:r w:rsidRPr="005A5D65">
        <w:rPr>
          <w:rFonts w:ascii="Century Gothic" w:hAnsi="Century Gothic"/>
        </w:rPr>
        <w:br/>
      </w:r>
      <w:r w:rsidRPr="005A5D65">
        <w:rPr>
          <w:rFonts w:ascii="Century Gothic" w:hAnsi="Century Gothic"/>
        </w:rPr>
        <w:br/>
      </w:r>
      <w:r w:rsidRPr="005A5D65">
        <w:rPr>
          <w:rFonts w:ascii="Century Gothic" w:hAnsi="Century Gothic"/>
          <w:bCs/>
        </w:rPr>
        <w:t>Durée du jour</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xml:space="preserve">  Le Jour Galactique Standard basé sur celui de </w:t>
      </w:r>
      <w:hyperlink r:id="rId8" w:history="1">
        <w:r w:rsidRPr="005A5D65">
          <w:rPr>
            <w:rStyle w:val="Lienhypertexte"/>
            <w:rFonts w:ascii="Century Gothic" w:hAnsi="Century Gothic"/>
            <w:color w:val="auto"/>
            <w:u w:val="none"/>
          </w:rPr>
          <w:t>Coruscant</w:t>
        </w:r>
      </w:hyperlink>
      <w:r w:rsidRPr="005A5D65">
        <w:rPr>
          <w:rFonts w:ascii="Century Gothic" w:hAnsi="Century Gothic"/>
        </w:rPr>
        <w:t xml:space="preserve"> depuis des millénaires fait exactement 24h00. La plupart des installations artificielles n'ayant pas de rotation ni d'ensoleillement, la durée de leur journée est fixée par les constructeurs et le plus souvent le Temps Galactique Standard est retenu. </w:t>
      </w:r>
      <w:r w:rsidRPr="005A5D65">
        <w:rPr>
          <w:rFonts w:ascii="Century Gothic" w:hAnsi="Century Gothic"/>
        </w:rPr>
        <w:br/>
      </w:r>
      <w:r w:rsidRPr="005A5D65">
        <w:rPr>
          <w:rFonts w:ascii="Century Gothic" w:hAnsi="Century Gothic"/>
        </w:rPr>
        <w:br/>
      </w:r>
      <w:r w:rsidRPr="005A5D65">
        <w:rPr>
          <w:rFonts w:ascii="Century Gothic" w:hAnsi="Century Gothic"/>
          <w:bCs/>
        </w:rPr>
        <w:t>Durée de l'année</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Le nombre de jours locaux nécessaire à la planète pour faire le tour complet de son soleil (</w:t>
      </w:r>
      <w:r w:rsidR="00AD4F73" w:rsidRPr="005A5D65">
        <w:rPr>
          <w:rFonts w:ascii="Century Gothic" w:hAnsi="Century Gothic"/>
        </w:rPr>
        <w:t>O</w:t>
      </w:r>
      <w:r w:rsidRPr="005A5D65">
        <w:rPr>
          <w:rFonts w:ascii="Century Gothic" w:hAnsi="Century Gothic"/>
        </w:rPr>
        <w:t xml:space="preserve">u de sa planète mère dans le cas d'une lune). La plupart des installations artificielles conservent également un décompte du Temps Galactique Standard. </w:t>
      </w:r>
      <w:r w:rsidRPr="005A5D65">
        <w:rPr>
          <w:rFonts w:ascii="Century Gothic" w:hAnsi="Century Gothic"/>
        </w:rPr>
        <w:br/>
      </w:r>
      <w:r w:rsidRPr="005A5D65">
        <w:rPr>
          <w:rFonts w:ascii="Century Gothic" w:hAnsi="Century Gothic"/>
        </w:rPr>
        <w:br/>
      </w:r>
      <w:r w:rsidRPr="005A5D65">
        <w:rPr>
          <w:rFonts w:ascii="Century Gothic" w:hAnsi="Century Gothic"/>
          <w:bCs/>
        </w:rPr>
        <w:t>Population</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xml:space="preserve">  Le nombre d'habitants officiel ou estimé. </w:t>
      </w:r>
      <w:r w:rsidRPr="005A5D65">
        <w:rPr>
          <w:rFonts w:ascii="Century Gothic" w:hAnsi="Century Gothic"/>
        </w:rPr>
        <w:br/>
      </w:r>
      <w:r w:rsidRPr="005A5D65">
        <w:rPr>
          <w:rFonts w:ascii="Century Gothic" w:hAnsi="Century Gothic"/>
        </w:rPr>
        <w:br/>
      </w:r>
      <w:r w:rsidRPr="005A5D65">
        <w:rPr>
          <w:rFonts w:ascii="Century Gothic" w:hAnsi="Century Gothic"/>
          <w:bCs/>
        </w:rPr>
        <w:t>Espèces Intelligentes</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Que le monde concerné ne soit peuplé que d'une seule espèce ou qu'il en abrite une multitude, seules celles qui représentent plus de 5% de la population globale estimée ou recensée sont indiquées. On distingue deux types d'espèc</w:t>
      </w:r>
      <w:r w:rsidR="00AD4F73" w:rsidRPr="005A5D65">
        <w:rPr>
          <w:rFonts w:ascii="Century Gothic" w:hAnsi="Century Gothic"/>
        </w:rPr>
        <w:t xml:space="preserve">es vivantes : </w:t>
      </w:r>
      <w:r w:rsidR="00AD4F73" w:rsidRPr="005A5D65">
        <w:rPr>
          <w:rFonts w:ascii="Century Gothic" w:hAnsi="Century Gothic"/>
        </w:rPr>
        <w:br/>
        <w:t>  - Indigènes : L</w:t>
      </w:r>
      <w:r w:rsidRPr="005A5D65">
        <w:rPr>
          <w:rFonts w:ascii="Century Gothic" w:hAnsi="Century Gothic"/>
        </w:rPr>
        <w:t>eur apparition et leur développement ont eu lieu sur</w:t>
      </w:r>
      <w:r w:rsidR="00AD4F73" w:rsidRPr="005A5D65">
        <w:rPr>
          <w:rFonts w:ascii="Century Gothic" w:hAnsi="Century Gothic"/>
        </w:rPr>
        <w:t xml:space="preserve"> la planète. </w:t>
      </w:r>
      <w:r w:rsidR="00AD4F73" w:rsidRPr="005A5D65">
        <w:rPr>
          <w:rFonts w:ascii="Century Gothic" w:hAnsi="Century Gothic"/>
        </w:rPr>
        <w:br/>
        <w:t>  - Résidentes : B</w:t>
      </w:r>
      <w:r w:rsidRPr="005A5D65">
        <w:rPr>
          <w:rFonts w:ascii="Century Gothic" w:hAnsi="Century Gothic"/>
        </w:rPr>
        <w:t xml:space="preserve">ien que l'espèce soit peut-être installée là depuis des millénaires et même que ses membres aient oublié leurs origines, on sait qu'elle a pris racine ailleurs et a essaimé jusqu'à ce monde. </w:t>
      </w:r>
      <w:r w:rsidRPr="005A5D65">
        <w:rPr>
          <w:rFonts w:ascii="Century Gothic" w:hAnsi="Century Gothic"/>
        </w:rPr>
        <w:br/>
        <w:t xml:space="preserve">  Si des estimations précises de la répartition de chaque race sur une planète existent, elles </w:t>
      </w:r>
      <w:r w:rsidRPr="005A5D65">
        <w:rPr>
          <w:rFonts w:ascii="Century Gothic" w:hAnsi="Century Gothic"/>
        </w:rPr>
        <w:lastRenderedPageBreak/>
        <w:t xml:space="preserve">sont indiquées. </w:t>
      </w:r>
      <w:r w:rsidRPr="005A5D65">
        <w:rPr>
          <w:rFonts w:ascii="Century Gothic" w:hAnsi="Century Gothic"/>
        </w:rPr>
        <w:br/>
      </w:r>
      <w:r w:rsidRPr="005A5D65">
        <w:rPr>
          <w:rFonts w:ascii="Century Gothic" w:hAnsi="Century Gothic"/>
        </w:rPr>
        <w:br/>
      </w:r>
      <w:r w:rsidRPr="005A5D65">
        <w:rPr>
          <w:rFonts w:ascii="Century Gothic" w:hAnsi="Century Gothic"/>
          <w:bCs/>
        </w:rPr>
        <w:t>Spatioports</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xml:space="preserve">  Le nombre de ports spatiaux et leur catégorie selon la fiche idoine. </w:t>
      </w:r>
      <w:r w:rsidRPr="005A5D65">
        <w:rPr>
          <w:rFonts w:ascii="Century Gothic" w:hAnsi="Century Gothic"/>
        </w:rPr>
        <w:br/>
      </w:r>
      <w:r w:rsidRPr="005A5D65">
        <w:rPr>
          <w:rFonts w:ascii="Century Gothic" w:hAnsi="Century Gothic"/>
        </w:rPr>
        <w:br/>
      </w:r>
      <w:r w:rsidRPr="005A5D65">
        <w:rPr>
          <w:rFonts w:ascii="Century Gothic" w:hAnsi="Century Gothic"/>
          <w:bCs/>
        </w:rPr>
        <w:t>Gouvernement</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xml:space="preserve">  Le type d'organisation politique planétaire s'il y en a une. Il s'agit de l'organisation apparente et officielle, mais le pouvoir peut en fait se trouver ailleurs (le gouverneur </w:t>
      </w:r>
      <w:hyperlink r:id="rId9" w:history="1">
        <w:r w:rsidRPr="005A5D65">
          <w:rPr>
            <w:rStyle w:val="Lienhypertexte"/>
            <w:rFonts w:ascii="Century Gothic" w:hAnsi="Century Gothic"/>
            <w:color w:val="auto"/>
            <w:u w:val="none"/>
          </w:rPr>
          <w:t>impérial</w:t>
        </w:r>
      </w:hyperlink>
      <w:r w:rsidRPr="005A5D65">
        <w:rPr>
          <w:rFonts w:ascii="Century Gothic" w:hAnsi="Century Gothic"/>
        </w:rPr>
        <w:t xml:space="preserve"> local peut exercer une dictature féroce en conservant la structure indigène pour la galerie ou le gouvernement planétaire peut en fait être noyauté par un syndicat du crime ou une secte qui agissent dans l'ombre...). De même, le fait qu'une population indigène vive indépendamment du gouvernement officiel n'est pas forcément indiqué (par exemple, la planète </w:t>
      </w:r>
      <w:hyperlink r:id="rId10" w:history="1">
        <w:proofErr w:type="spellStart"/>
        <w:r w:rsidRPr="005A5D65">
          <w:rPr>
            <w:rStyle w:val="Lienhypertexte"/>
            <w:rFonts w:ascii="Century Gothic" w:hAnsi="Century Gothic"/>
            <w:color w:val="auto"/>
            <w:u w:val="none"/>
          </w:rPr>
          <w:t>Naboo</w:t>
        </w:r>
        <w:proofErr w:type="spellEnd"/>
      </w:hyperlink>
      <w:r w:rsidRPr="005A5D65">
        <w:rPr>
          <w:rFonts w:ascii="Century Gothic" w:hAnsi="Century Gothic"/>
        </w:rPr>
        <w:t xml:space="preserve"> est officiellement gouvernée par une reine élue mais en fait son pouvoir ne s'exerce que sur les </w:t>
      </w:r>
      <w:hyperlink r:id="rId11" w:history="1">
        <w:r w:rsidRPr="005A5D65">
          <w:rPr>
            <w:rStyle w:val="Lienhypertexte"/>
            <w:rFonts w:ascii="Century Gothic" w:hAnsi="Century Gothic"/>
            <w:color w:val="auto"/>
            <w:u w:val="none"/>
          </w:rPr>
          <w:t>Humains</w:t>
        </w:r>
      </w:hyperlink>
      <w:r w:rsidRPr="005A5D65">
        <w:rPr>
          <w:rFonts w:ascii="Century Gothic" w:hAnsi="Century Gothic"/>
        </w:rPr>
        <w:t xml:space="preserve"> et les </w:t>
      </w:r>
      <w:hyperlink r:id="rId12" w:history="1">
        <w:proofErr w:type="spellStart"/>
        <w:r w:rsidRPr="005A5D65">
          <w:rPr>
            <w:rStyle w:val="Lienhypertexte"/>
            <w:rFonts w:ascii="Century Gothic" w:hAnsi="Century Gothic"/>
            <w:color w:val="auto"/>
            <w:u w:val="none"/>
          </w:rPr>
          <w:t>Gungan</w:t>
        </w:r>
        <w:proofErr w:type="spellEnd"/>
      </w:hyperlink>
      <w:r w:rsidRPr="005A5D65">
        <w:rPr>
          <w:rFonts w:ascii="Century Gothic" w:hAnsi="Century Gothic"/>
        </w:rPr>
        <w:t xml:space="preserve"> ne lui jurent pas allégeance. Idem pour les </w:t>
      </w:r>
      <w:hyperlink r:id="rId13" w:history="1">
        <w:proofErr w:type="spellStart"/>
        <w:r w:rsidRPr="005A5D65">
          <w:rPr>
            <w:rStyle w:val="Lienhypertexte"/>
            <w:rFonts w:ascii="Century Gothic" w:hAnsi="Century Gothic"/>
            <w:color w:val="auto"/>
            <w:u w:val="none"/>
          </w:rPr>
          <w:t>Jawa</w:t>
        </w:r>
        <w:proofErr w:type="spellEnd"/>
      </w:hyperlink>
      <w:r w:rsidRPr="005A5D65">
        <w:rPr>
          <w:rFonts w:ascii="Century Gothic" w:hAnsi="Century Gothic"/>
        </w:rPr>
        <w:t xml:space="preserve"> et les </w:t>
      </w:r>
      <w:hyperlink r:id="rId14" w:history="1">
        <w:proofErr w:type="spellStart"/>
        <w:r w:rsidRPr="005A5D65">
          <w:rPr>
            <w:rStyle w:val="Lienhypertexte"/>
            <w:rFonts w:ascii="Century Gothic" w:hAnsi="Century Gothic"/>
            <w:color w:val="auto"/>
            <w:u w:val="none"/>
          </w:rPr>
          <w:t>Tusken</w:t>
        </w:r>
        <w:proofErr w:type="spellEnd"/>
      </w:hyperlink>
      <w:r w:rsidRPr="005A5D65">
        <w:rPr>
          <w:rFonts w:ascii="Century Gothic" w:hAnsi="Century Gothic"/>
        </w:rPr>
        <w:t xml:space="preserve"> de </w:t>
      </w:r>
      <w:proofErr w:type="spellStart"/>
      <w:r w:rsidRPr="005A5D65">
        <w:rPr>
          <w:rFonts w:ascii="Century Gothic" w:hAnsi="Century Gothic"/>
        </w:rPr>
        <w:t>Tatooine</w:t>
      </w:r>
      <w:proofErr w:type="spellEnd"/>
      <w:r w:rsidRPr="005A5D65">
        <w:rPr>
          <w:rFonts w:ascii="Century Gothic" w:hAnsi="Century Gothic"/>
        </w:rPr>
        <w:t xml:space="preserve"> par rapport au gouvernement colonial). </w:t>
      </w:r>
      <w:r w:rsidRPr="005A5D65">
        <w:rPr>
          <w:rFonts w:ascii="Century Gothic" w:hAnsi="Century Gothic"/>
        </w:rPr>
        <w:br/>
      </w:r>
      <w:r w:rsidRPr="005A5D65">
        <w:rPr>
          <w:rFonts w:ascii="Century Gothic" w:hAnsi="Century Gothic"/>
        </w:rPr>
        <w:br/>
      </w:r>
      <w:r w:rsidRPr="005A5D65">
        <w:rPr>
          <w:rFonts w:ascii="Century Gothic" w:hAnsi="Century Gothic"/>
          <w:bCs/>
        </w:rPr>
        <w:t>Niveau Technologique</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xml:space="preserve">  Il s'agit du niveau de développement moyen sur la planète. Les classes aisées (si elles existent) peuvent avoir accès à des objets plus perfectionnés et inversement, une ségrégation technologique peut exister (sociale et/ou raciale). Si plusieurs niveaux technologiques bien compartimentés existent, ils sont indiqués (par exemple, la planète </w:t>
      </w:r>
      <w:hyperlink r:id="rId15" w:history="1">
        <w:proofErr w:type="spellStart"/>
        <w:r w:rsidRPr="005A5D65">
          <w:rPr>
            <w:rStyle w:val="Lienhypertexte"/>
            <w:rFonts w:ascii="Century Gothic" w:hAnsi="Century Gothic"/>
            <w:color w:val="auto"/>
            <w:u w:val="none"/>
          </w:rPr>
          <w:t>Barab</w:t>
        </w:r>
        <w:proofErr w:type="spellEnd"/>
        <w:r w:rsidRPr="005A5D65">
          <w:rPr>
            <w:rStyle w:val="Lienhypertexte"/>
            <w:rFonts w:ascii="Century Gothic" w:hAnsi="Century Gothic"/>
            <w:color w:val="auto"/>
            <w:u w:val="none"/>
          </w:rPr>
          <w:t xml:space="preserve"> Prime</w:t>
        </w:r>
      </w:hyperlink>
      <w:r w:rsidRPr="005A5D65">
        <w:rPr>
          <w:rFonts w:ascii="Century Gothic" w:hAnsi="Century Gothic"/>
        </w:rPr>
        <w:t xml:space="preserve"> abrite des colons possédant une technologie Galactique alors que ses indigènes continuent en majorité à vivre à l'Age de la Pierre). </w:t>
      </w:r>
      <w:r w:rsidRPr="005A5D65">
        <w:rPr>
          <w:rFonts w:ascii="Century Gothic" w:hAnsi="Century Gothic"/>
        </w:rPr>
        <w:br/>
      </w:r>
      <w:r w:rsidRPr="005A5D65">
        <w:rPr>
          <w:rFonts w:ascii="Century Gothic" w:hAnsi="Century Gothic"/>
        </w:rPr>
        <w:br/>
        <w:t xml:space="preserve">  Les niveaux technologiques existants sont : </w:t>
      </w:r>
      <w:r w:rsidRPr="005A5D65">
        <w:rPr>
          <w:rFonts w:ascii="Century Gothic" w:hAnsi="Century Gothic"/>
        </w:rPr>
        <w:br/>
      </w:r>
      <w:r w:rsidRPr="005A5D65">
        <w:rPr>
          <w:rFonts w:ascii="Century Gothic" w:hAnsi="Century Gothic"/>
        </w:rPr>
        <w:br/>
        <w:t xml:space="preserve">  1 - Primitif : </w:t>
      </w:r>
      <w:r w:rsidR="00AD4F73" w:rsidRPr="005A5D65">
        <w:rPr>
          <w:rFonts w:ascii="Century Gothic" w:hAnsi="Century Gothic"/>
        </w:rPr>
        <w:t>C</w:t>
      </w:r>
      <w:r w:rsidRPr="005A5D65">
        <w:rPr>
          <w:rFonts w:ascii="Century Gothic" w:hAnsi="Century Gothic"/>
        </w:rPr>
        <w:t xml:space="preserve">ommunautés de chasseurs/pécheurs, constructions en pierre ou en bois, éventuellement usage du feu et du bronze ou un équivalent local, pictogrammes; </w:t>
      </w:r>
      <w:r w:rsidRPr="005A5D65">
        <w:rPr>
          <w:rFonts w:ascii="Century Gothic" w:hAnsi="Century Gothic"/>
        </w:rPr>
        <w:br/>
      </w:r>
      <w:r w:rsidRPr="005A5D65">
        <w:rPr>
          <w:rFonts w:ascii="Century Gothic" w:hAnsi="Century Gothic"/>
        </w:rPr>
        <w:br/>
        <w:t xml:space="preserve">  2 – Féodal : </w:t>
      </w:r>
      <w:r w:rsidR="00AD4F73" w:rsidRPr="005A5D65">
        <w:rPr>
          <w:rFonts w:ascii="Century Gothic" w:hAnsi="Century Gothic"/>
        </w:rPr>
        <w:t>L</w:t>
      </w:r>
      <w:r w:rsidRPr="005A5D65">
        <w:rPr>
          <w:rFonts w:ascii="Century Gothic" w:hAnsi="Century Gothic"/>
        </w:rPr>
        <w:t xml:space="preserve">angage écrit (pas forcément répandu), réseaux routiers, usage du métal, élevage et agriculture, connaissance de l'énergie éolienne ou marémotrice, navires à voiles, éventuellement dirigeables primitifs, chirurgie; </w:t>
      </w:r>
      <w:r w:rsidRPr="005A5D65">
        <w:rPr>
          <w:rFonts w:ascii="Century Gothic" w:hAnsi="Century Gothic"/>
        </w:rPr>
        <w:br/>
      </w:r>
      <w:r w:rsidRPr="005A5D65">
        <w:rPr>
          <w:rFonts w:ascii="Century Gothic" w:hAnsi="Century Gothic"/>
        </w:rPr>
        <w:br/>
        <w:t>  3 – Industriel</w:t>
      </w:r>
      <w:r w:rsidR="00AD4F73" w:rsidRPr="005A5D65">
        <w:rPr>
          <w:rFonts w:ascii="Century Gothic" w:hAnsi="Century Gothic"/>
        </w:rPr>
        <w:t> :</w:t>
      </w:r>
      <w:r w:rsidRPr="005A5D65">
        <w:rPr>
          <w:rFonts w:ascii="Century Gothic" w:hAnsi="Century Gothic"/>
        </w:rPr>
        <w:t xml:space="preserve"> </w:t>
      </w:r>
      <w:r w:rsidR="00AD4F73" w:rsidRPr="005A5D65">
        <w:rPr>
          <w:rFonts w:ascii="Century Gothic" w:hAnsi="Century Gothic"/>
        </w:rPr>
        <w:t>M</w:t>
      </w:r>
      <w:r w:rsidRPr="005A5D65">
        <w:rPr>
          <w:rFonts w:ascii="Century Gothic" w:hAnsi="Century Gothic"/>
        </w:rPr>
        <w:t xml:space="preserve">achines à vapeur, à charbon, à combustion, énergie électrique, imprimerie, radio, véhicules motorisés, avions, vaccins; </w:t>
      </w:r>
      <w:r w:rsidRPr="005A5D65">
        <w:rPr>
          <w:rFonts w:ascii="Century Gothic" w:hAnsi="Century Gothic"/>
        </w:rPr>
        <w:br/>
      </w:r>
      <w:r w:rsidRPr="005A5D65">
        <w:rPr>
          <w:rFonts w:ascii="Century Gothic" w:hAnsi="Century Gothic"/>
        </w:rPr>
        <w:br/>
        <w:t xml:space="preserve">  4 – Atomique : </w:t>
      </w:r>
      <w:r w:rsidR="00AD4F73" w:rsidRPr="005A5D65">
        <w:rPr>
          <w:rFonts w:ascii="Century Gothic" w:hAnsi="Century Gothic"/>
        </w:rPr>
        <w:t>O</w:t>
      </w:r>
      <w:r w:rsidRPr="005A5D65">
        <w:rPr>
          <w:rFonts w:ascii="Century Gothic" w:hAnsi="Century Gothic"/>
        </w:rPr>
        <w:t xml:space="preserve">rdinateurs, énergie nucléaire, armes à projectiles, vol supersonique, satellites, quelques missions de courte durée sur les planètes proches, énergie solaire, plastiques, tissus synthétiques, communications laser, télévision; </w:t>
      </w:r>
      <w:r w:rsidRPr="005A5D65">
        <w:rPr>
          <w:rFonts w:ascii="Century Gothic" w:hAnsi="Century Gothic"/>
        </w:rPr>
        <w:br/>
      </w:r>
      <w:r w:rsidRPr="005A5D65">
        <w:rPr>
          <w:rFonts w:ascii="Century Gothic" w:hAnsi="Century Gothic"/>
        </w:rPr>
        <w:br/>
        <w:t xml:space="preserve">  5 – Interplanétaire : </w:t>
      </w:r>
      <w:r w:rsidR="00AD4F73" w:rsidRPr="005A5D65">
        <w:rPr>
          <w:rFonts w:ascii="Century Gothic" w:hAnsi="Century Gothic"/>
        </w:rPr>
        <w:t>A</w:t>
      </w:r>
      <w:r w:rsidRPr="005A5D65">
        <w:rPr>
          <w:rFonts w:ascii="Century Gothic" w:hAnsi="Century Gothic"/>
        </w:rPr>
        <w:t xml:space="preserve">rmes à énergie primitives, intelligence artificielle, colonies sur d'autres mondes du même système, matériaux polymères et céramiques, éventuellement expéditions à vitesse </w:t>
      </w:r>
      <w:hyperlink r:id="rId16" w:history="1">
        <w:proofErr w:type="spellStart"/>
        <w:r w:rsidRPr="005A5D65">
          <w:rPr>
            <w:rStyle w:val="Lienhypertexte"/>
            <w:rFonts w:ascii="Century Gothic" w:hAnsi="Century Gothic"/>
            <w:color w:val="auto"/>
            <w:u w:val="none"/>
          </w:rPr>
          <w:t>subluminiques</w:t>
        </w:r>
        <w:proofErr w:type="spellEnd"/>
      </w:hyperlink>
      <w:r w:rsidRPr="005A5D65">
        <w:rPr>
          <w:rFonts w:ascii="Century Gothic" w:hAnsi="Century Gothic"/>
        </w:rPr>
        <w:t xml:space="preserve"> vers d'autres systèmes stellaires (hibernation, vaisseaux multi-générations…), cybernétique primitive, manipulations génétiques, </w:t>
      </w:r>
      <w:hyperlink r:id="rId17" w:history="1">
        <w:r w:rsidRPr="005A5D65">
          <w:rPr>
            <w:rStyle w:val="Lienhypertexte"/>
            <w:rFonts w:ascii="Century Gothic" w:hAnsi="Century Gothic"/>
            <w:color w:val="auto"/>
            <w:u w:val="none"/>
          </w:rPr>
          <w:t>clonage</w:t>
        </w:r>
      </w:hyperlink>
      <w:r w:rsidRPr="005A5D65">
        <w:rPr>
          <w:rFonts w:ascii="Century Gothic" w:hAnsi="Century Gothic"/>
        </w:rPr>
        <w:t xml:space="preserve"> primitif, hologrammes, </w:t>
      </w:r>
      <w:hyperlink r:id="rId18" w:history="1">
        <w:r w:rsidRPr="005A5D65">
          <w:rPr>
            <w:rStyle w:val="Lienhypertexte"/>
            <w:rFonts w:ascii="Century Gothic" w:hAnsi="Century Gothic"/>
            <w:color w:val="auto"/>
            <w:u w:val="none"/>
          </w:rPr>
          <w:t>répulseurs</w:t>
        </w:r>
      </w:hyperlink>
      <w:r w:rsidRPr="005A5D65">
        <w:rPr>
          <w:rFonts w:ascii="Century Gothic" w:hAnsi="Century Gothic"/>
        </w:rPr>
        <w:t xml:space="preserve"> fragile</w:t>
      </w:r>
      <w:r w:rsidR="00AD4F73" w:rsidRPr="005A5D65">
        <w:rPr>
          <w:rFonts w:ascii="Century Gothic" w:hAnsi="Century Gothic"/>
        </w:rPr>
        <w:t xml:space="preserve">s et peu maniables, </w:t>
      </w:r>
      <w:proofErr w:type="spellStart"/>
      <w:r w:rsidR="00AD4F73" w:rsidRPr="005A5D65">
        <w:rPr>
          <w:rFonts w:ascii="Century Gothic" w:hAnsi="Century Gothic"/>
        </w:rPr>
        <w:t>vibrolames</w:t>
      </w:r>
      <w:proofErr w:type="spellEnd"/>
      <w:r w:rsidR="00AD4F73" w:rsidRPr="005A5D65">
        <w:rPr>
          <w:rFonts w:ascii="Century Gothic" w:hAnsi="Century Gothic"/>
        </w:rPr>
        <w:t>.</w:t>
      </w:r>
      <w:r w:rsidRPr="005A5D65">
        <w:rPr>
          <w:rFonts w:ascii="Century Gothic" w:hAnsi="Century Gothic"/>
        </w:rPr>
        <w:br/>
      </w:r>
      <w:r w:rsidRPr="005A5D65">
        <w:rPr>
          <w:rFonts w:ascii="Century Gothic" w:hAnsi="Century Gothic"/>
        </w:rPr>
        <w:br/>
        <w:t xml:space="preserve">  6 – Galactique : </w:t>
      </w:r>
      <w:r w:rsidR="00AD4F73" w:rsidRPr="005A5D65">
        <w:rPr>
          <w:rFonts w:ascii="Century Gothic" w:hAnsi="Century Gothic"/>
        </w:rPr>
        <w:t>S</w:t>
      </w:r>
      <w:r w:rsidRPr="005A5D65">
        <w:rPr>
          <w:rFonts w:ascii="Century Gothic" w:hAnsi="Century Gothic"/>
        </w:rPr>
        <w:t xml:space="preserve">aut </w:t>
      </w:r>
      <w:hyperlink r:id="rId19" w:history="1">
        <w:proofErr w:type="spellStart"/>
        <w:r w:rsidRPr="005A5D65">
          <w:rPr>
            <w:rStyle w:val="Lienhypertexte"/>
            <w:rFonts w:ascii="Century Gothic" w:hAnsi="Century Gothic"/>
            <w:color w:val="auto"/>
            <w:u w:val="none"/>
          </w:rPr>
          <w:t>hyperspatial</w:t>
        </w:r>
        <w:proofErr w:type="spellEnd"/>
      </w:hyperlink>
      <w:r w:rsidRPr="005A5D65">
        <w:rPr>
          <w:rFonts w:ascii="Century Gothic" w:hAnsi="Century Gothic"/>
        </w:rPr>
        <w:t xml:space="preserve">, communications interstellaires instantanées, </w:t>
      </w:r>
      <w:hyperlink r:id="rId20" w:history="1">
        <w:r w:rsidRPr="005A5D65">
          <w:rPr>
            <w:rStyle w:val="Lienhypertexte"/>
            <w:rFonts w:ascii="Century Gothic" w:hAnsi="Century Gothic"/>
            <w:color w:val="auto"/>
            <w:u w:val="none"/>
          </w:rPr>
          <w:t>blasters</w:t>
        </w:r>
      </w:hyperlink>
      <w:r w:rsidRPr="005A5D65">
        <w:rPr>
          <w:rFonts w:ascii="Century Gothic" w:hAnsi="Century Gothic"/>
        </w:rPr>
        <w:t xml:space="preserve">, boucliers déflecteurs, cuves à </w:t>
      </w:r>
      <w:hyperlink r:id="rId21" w:history="1">
        <w:proofErr w:type="spellStart"/>
        <w:r w:rsidRPr="005A5D65">
          <w:rPr>
            <w:rStyle w:val="Lienhypertexte"/>
            <w:rFonts w:ascii="Century Gothic" w:hAnsi="Century Gothic"/>
            <w:color w:val="auto"/>
            <w:u w:val="none"/>
          </w:rPr>
          <w:t>bacta</w:t>
        </w:r>
        <w:proofErr w:type="spellEnd"/>
      </w:hyperlink>
      <w:r w:rsidRPr="005A5D65">
        <w:rPr>
          <w:rFonts w:ascii="Century Gothic" w:hAnsi="Century Gothic"/>
        </w:rPr>
        <w:t xml:space="preserve">, répulseurs d'usage courant. </w:t>
      </w:r>
      <w:r w:rsidRPr="005A5D65">
        <w:rPr>
          <w:rFonts w:ascii="Century Gothic" w:hAnsi="Century Gothic"/>
        </w:rPr>
        <w:br/>
      </w:r>
      <w:r w:rsidRPr="005A5D65">
        <w:rPr>
          <w:rFonts w:ascii="Century Gothic" w:hAnsi="Century Gothic"/>
        </w:rPr>
        <w:br/>
      </w:r>
      <w:r w:rsidRPr="005A5D65">
        <w:rPr>
          <w:rFonts w:ascii="Century Gothic" w:hAnsi="Century Gothic"/>
          <w:bCs/>
        </w:rPr>
        <w:t>Principales Exportations/Principales Importations</w:t>
      </w:r>
      <w:r w:rsidRPr="005A5D65">
        <w:rPr>
          <w:rFonts w:ascii="Century Gothic" w:hAnsi="Century Gothic"/>
        </w:rPr>
        <w:t xml:space="preserve"> </w:t>
      </w:r>
      <w:r w:rsidRPr="005A5D65">
        <w:rPr>
          <w:rFonts w:ascii="Century Gothic" w:hAnsi="Century Gothic"/>
        </w:rPr>
        <w:br/>
      </w:r>
      <w:r w:rsidRPr="005A5D65">
        <w:rPr>
          <w:rFonts w:ascii="Century Gothic" w:hAnsi="Century Gothic"/>
        </w:rPr>
        <w:br/>
        <w:t xml:space="preserve">  Ces rubriques définissent les flux commerciaux majeurs affectant la planète. Ces flux sont théoriques et sujets à des variations dues à des circonstances exceptionnelles. Certaines marchandises très demandées peuvent faire l'objet d'une réglementation spéciale à </w:t>
      </w:r>
      <w:r w:rsidRPr="005A5D65">
        <w:rPr>
          <w:rFonts w:ascii="Century Gothic" w:hAnsi="Century Gothic"/>
        </w:rPr>
        <w:lastRenderedPageBreak/>
        <w:t>l'exportation ou l'importation. Elles sont indiquées par le code (R) qui signifie qu'elles sont soit totalement interdites, soit restreintes à des gens remplissant certaines formalités (licence) ou appartenant à un groupe donné (compagnie détenant le monopole sur l'import/export de cette marchandise, etc…). Cette rubrique ne donne pas d'indication sur les réglementations locales concernant l'achat/la vente d'une marchandise qui peut par ailleurs faire l'objet de conditions spéciales (notamment, la réglementation peut interdire la vente d'objets de haute technologie à une culture indigène primitive ou la vente d'une substance habituellement légale à une espèce locale pour laquelle elle est potentiellement toxique ou dangereuse…).</w:t>
      </w:r>
    </w:p>
    <w:sectPr w:rsidR="0091340F" w:rsidRPr="005A5D65"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54463"/>
    <w:rsid w:val="0007540D"/>
    <w:rsid w:val="00090184"/>
    <w:rsid w:val="000C3F81"/>
    <w:rsid w:val="000C6CD4"/>
    <w:rsid w:val="000E4377"/>
    <w:rsid w:val="000F6452"/>
    <w:rsid w:val="00100FA3"/>
    <w:rsid w:val="00105E6A"/>
    <w:rsid w:val="001106AF"/>
    <w:rsid w:val="00120E6C"/>
    <w:rsid w:val="00175C88"/>
    <w:rsid w:val="001821DA"/>
    <w:rsid w:val="00192C77"/>
    <w:rsid w:val="001B001D"/>
    <w:rsid w:val="001B0297"/>
    <w:rsid w:val="001D66D1"/>
    <w:rsid w:val="0020283A"/>
    <w:rsid w:val="002130EF"/>
    <w:rsid w:val="0023694E"/>
    <w:rsid w:val="002464F1"/>
    <w:rsid w:val="00253631"/>
    <w:rsid w:val="00283F21"/>
    <w:rsid w:val="0028445F"/>
    <w:rsid w:val="00286264"/>
    <w:rsid w:val="00287F67"/>
    <w:rsid w:val="002A2AA3"/>
    <w:rsid w:val="002A30D4"/>
    <w:rsid w:val="002D0E53"/>
    <w:rsid w:val="002F7C67"/>
    <w:rsid w:val="0033237E"/>
    <w:rsid w:val="00334D9A"/>
    <w:rsid w:val="003A6789"/>
    <w:rsid w:val="003B260E"/>
    <w:rsid w:val="003C3F81"/>
    <w:rsid w:val="003C72D5"/>
    <w:rsid w:val="003E0C84"/>
    <w:rsid w:val="003F0FC7"/>
    <w:rsid w:val="0040233E"/>
    <w:rsid w:val="00411D46"/>
    <w:rsid w:val="004145A8"/>
    <w:rsid w:val="00422306"/>
    <w:rsid w:val="00433EBE"/>
    <w:rsid w:val="00434908"/>
    <w:rsid w:val="00447C18"/>
    <w:rsid w:val="00457356"/>
    <w:rsid w:val="00467FF7"/>
    <w:rsid w:val="004807F0"/>
    <w:rsid w:val="004A084A"/>
    <w:rsid w:val="004B05B2"/>
    <w:rsid w:val="004B4D4F"/>
    <w:rsid w:val="004F0D15"/>
    <w:rsid w:val="004F173C"/>
    <w:rsid w:val="00505EE3"/>
    <w:rsid w:val="00516D17"/>
    <w:rsid w:val="005452C0"/>
    <w:rsid w:val="00552579"/>
    <w:rsid w:val="005740AE"/>
    <w:rsid w:val="00597EE6"/>
    <w:rsid w:val="005A5D65"/>
    <w:rsid w:val="005C0251"/>
    <w:rsid w:val="00617CC8"/>
    <w:rsid w:val="00620996"/>
    <w:rsid w:val="006220DF"/>
    <w:rsid w:val="006B3D3F"/>
    <w:rsid w:val="006D7CEA"/>
    <w:rsid w:val="006E6708"/>
    <w:rsid w:val="006F0200"/>
    <w:rsid w:val="00710AF8"/>
    <w:rsid w:val="0078094F"/>
    <w:rsid w:val="007848C8"/>
    <w:rsid w:val="0078785D"/>
    <w:rsid w:val="00793F32"/>
    <w:rsid w:val="007C6BEE"/>
    <w:rsid w:val="0080285B"/>
    <w:rsid w:val="00806C95"/>
    <w:rsid w:val="008254F1"/>
    <w:rsid w:val="00830D8A"/>
    <w:rsid w:val="00844E96"/>
    <w:rsid w:val="00894E5F"/>
    <w:rsid w:val="008C46FF"/>
    <w:rsid w:val="008C7B72"/>
    <w:rsid w:val="008D1834"/>
    <w:rsid w:val="008D462B"/>
    <w:rsid w:val="008F0D17"/>
    <w:rsid w:val="008F6CA2"/>
    <w:rsid w:val="0091340F"/>
    <w:rsid w:val="00914F6E"/>
    <w:rsid w:val="009169B9"/>
    <w:rsid w:val="0095400C"/>
    <w:rsid w:val="009A746F"/>
    <w:rsid w:val="009C11F9"/>
    <w:rsid w:val="009C3167"/>
    <w:rsid w:val="00A04277"/>
    <w:rsid w:val="00A31F05"/>
    <w:rsid w:val="00A37E2B"/>
    <w:rsid w:val="00A60E98"/>
    <w:rsid w:val="00AB542A"/>
    <w:rsid w:val="00AD4F73"/>
    <w:rsid w:val="00AD6C8C"/>
    <w:rsid w:val="00B009BA"/>
    <w:rsid w:val="00B05931"/>
    <w:rsid w:val="00B05B0F"/>
    <w:rsid w:val="00B25391"/>
    <w:rsid w:val="00B439C4"/>
    <w:rsid w:val="00B77330"/>
    <w:rsid w:val="00B926EA"/>
    <w:rsid w:val="00BA54DF"/>
    <w:rsid w:val="00BE04D5"/>
    <w:rsid w:val="00BF783B"/>
    <w:rsid w:val="00C31DF5"/>
    <w:rsid w:val="00C43AB6"/>
    <w:rsid w:val="00C46099"/>
    <w:rsid w:val="00C65BD8"/>
    <w:rsid w:val="00C855C3"/>
    <w:rsid w:val="00CA15E3"/>
    <w:rsid w:val="00CA6594"/>
    <w:rsid w:val="00CC2E4A"/>
    <w:rsid w:val="00D12803"/>
    <w:rsid w:val="00D3699D"/>
    <w:rsid w:val="00D41BA5"/>
    <w:rsid w:val="00D53E20"/>
    <w:rsid w:val="00D7705C"/>
    <w:rsid w:val="00DE2127"/>
    <w:rsid w:val="00DE7F1E"/>
    <w:rsid w:val="00DF0633"/>
    <w:rsid w:val="00DF6211"/>
    <w:rsid w:val="00E15467"/>
    <w:rsid w:val="00E230AE"/>
    <w:rsid w:val="00E27CCC"/>
    <w:rsid w:val="00E366CC"/>
    <w:rsid w:val="00E41058"/>
    <w:rsid w:val="00E61A50"/>
    <w:rsid w:val="00E65442"/>
    <w:rsid w:val="00E727E2"/>
    <w:rsid w:val="00E86A4A"/>
    <w:rsid w:val="00EA1159"/>
    <w:rsid w:val="00EA1756"/>
    <w:rsid w:val="00F01F57"/>
    <w:rsid w:val="00F221A1"/>
    <w:rsid w:val="00F36E79"/>
    <w:rsid w:val="00F36F4A"/>
    <w:rsid w:val="00F43A46"/>
    <w:rsid w:val="00F51459"/>
    <w:rsid w:val="00F51CD0"/>
    <w:rsid w:val="00F5566B"/>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planete_coruscant" TargetMode="External"/><Relationship Id="rId13" Type="http://schemas.openxmlformats.org/officeDocument/2006/relationships/hyperlink" Target="http://www.starwars-holonet.com/holonet.php?fiche=org_esp_jawa" TargetMode="External"/><Relationship Id="rId18" Type="http://schemas.openxmlformats.org/officeDocument/2006/relationships/hyperlink" Target="http://www.starwars-holonet.com/holonet.php?fiche=tech_repulseur" TargetMode="External"/><Relationship Id="rId3" Type="http://schemas.openxmlformats.org/officeDocument/2006/relationships/settings" Target="settings.xml"/><Relationship Id="rId21" Type="http://schemas.openxmlformats.org/officeDocument/2006/relationships/hyperlink" Target="http://www.starwars-holonet.com/holonet.php?fiche=tech_bacta" TargetMode="External"/><Relationship Id="rId7" Type="http://schemas.openxmlformats.org/officeDocument/2006/relationships/hyperlink" Target="http://www.starwars-holonet.com/holonet.php?fiche=astro_meteorite" TargetMode="External"/><Relationship Id="rId12" Type="http://schemas.openxmlformats.org/officeDocument/2006/relationships/hyperlink" Target="http://www.starwars-holonet.com/holonet.php?fiche=org_esp_gungan" TargetMode="External"/><Relationship Id="rId17" Type="http://schemas.openxmlformats.org/officeDocument/2006/relationships/hyperlink" Target="http://www.starwars-holonet.com/holonet.php?fiche=tech_clone" TargetMode="External"/><Relationship Id="rId2" Type="http://schemas.openxmlformats.org/officeDocument/2006/relationships/styles" Target="styles.xml"/><Relationship Id="rId16" Type="http://schemas.openxmlformats.org/officeDocument/2006/relationships/hyperlink" Target="http://www.starwars-holonet.com/holonet.php?fiche=tech_sublight" TargetMode="External"/><Relationship Id="rId20" Type="http://schemas.openxmlformats.org/officeDocument/2006/relationships/hyperlink" Target="http://www.starwars-holonet.com/holonet.php?fiche=tech_blaster" TargetMode="External"/><Relationship Id="rId1" Type="http://schemas.openxmlformats.org/officeDocument/2006/relationships/numbering" Target="numbering.xml"/><Relationship Id="rId6" Type="http://schemas.openxmlformats.org/officeDocument/2006/relationships/hyperlink" Target="http://www.starwars-holonet.com/holonet.php?fiche=planete_tatooine" TargetMode="External"/><Relationship Id="rId11" Type="http://schemas.openxmlformats.org/officeDocument/2006/relationships/hyperlink" Target="http://www.starwars-holonet.com/holonet.php?fiche=org_esp_humain" TargetMode="External"/><Relationship Id="rId5" Type="http://schemas.openxmlformats.org/officeDocument/2006/relationships/hyperlink" Target="http://www.starwars-holonet.com/holonet.php?fiche=lieu_galaxie" TargetMode="External"/><Relationship Id="rId15" Type="http://schemas.openxmlformats.org/officeDocument/2006/relationships/hyperlink" Target="http://www.starwars-holonet.com/holonet.php?fiche=planete_barab1" TargetMode="External"/><Relationship Id="rId23" Type="http://schemas.openxmlformats.org/officeDocument/2006/relationships/theme" Target="theme/theme1.xml"/><Relationship Id="rId10" Type="http://schemas.openxmlformats.org/officeDocument/2006/relationships/hyperlink" Target="http://www.starwars-holonet.com/holonet.php?fiche=planete_naboo" TargetMode="External"/><Relationship Id="rId19" Type="http://schemas.openxmlformats.org/officeDocument/2006/relationships/hyperlink" Target="http://www.starwars-holonet.com/holonet.php?fiche=tech_hyper" TargetMode="External"/><Relationship Id="rId4" Type="http://schemas.openxmlformats.org/officeDocument/2006/relationships/webSettings" Target="webSettings.xml"/><Relationship Id="rId9" Type="http://schemas.openxmlformats.org/officeDocument/2006/relationships/hyperlink" Target="http://www.starwars-holonet.com/holonet.php?fiche=org_eg" TargetMode="External"/><Relationship Id="rId14" Type="http://schemas.openxmlformats.org/officeDocument/2006/relationships/hyperlink" Target="http://www.starwars-holonet.com/holonet.php?fiche=org_esp_tusken"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2199</Words>
  <Characters>12099</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10</cp:revision>
  <dcterms:created xsi:type="dcterms:W3CDTF">2010-03-25T07:32:00Z</dcterms:created>
  <dcterms:modified xsi:type="dcterms:W3CDTF">2012-05-23T11:55:00Z</dcterms:modified>
</cp:coreProperties>
</file>